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19" w:rsidRDefault="009C7E19" w:rsidP="009C7E19">
      <w:pPr>
        <w:pStyle w:val="stylet3"/>
        <w:spacing w:before="0" w:beforeAutospacing="0" w:after="0" w:afterAutospacing="0"/>
      </w:pPr>
    </w:p>
    <w:p w:rsidR="009C7E19" w:rsidRDefault="009C7E19" w:rsidP="009C7E19">
      <w:pPr>
        <w:pStyle w:val="stylet3"/>
        <w:spacing w:before="0" w:beforeAutospacing="0" w:after="0" w:afterAutospacing="0"/>
      </w:pPr>
      <w:r>
        <w:t xml:space="preserve">            Рассмотрено                                        Согласовано</w:t>
      </w:r>
      <w:proofErr w:type="gramStart"/>
      <w:r>
        <w:t xml:space="preserve">                                  У</w:t>
      </w:r>
      <w:proofErr w:type="gramEnd"/>
      <w:r>
        <w:t xml:space="preserve">тверждаю   </w:t>
      </w:r>
    </w:p>
    <w:p w:rsidR="009C7E19" w:rsidRDefault="009C7E19" w:rsidP="009C7E19">
      <w:pPr>
        <w:pStyle w:val="stylet3"/>
        <w:spacing w:before="0" w:beforeAutospacing="0" w:after="0" w:afterAutospacing="0"/>
      </w:pPr>
      <w:r>
        <w:t xml:space="preserve">      Руководитель  методического                     Заместитель директора по УР                  Директор школы</w:t>
      </w:r>
    </w:p>
    <w:p w:rsidR="009C7E19" w:rsidRDefault="009C7E19" w:rsidP="009C7E19">
      <w:pPr>
        <w:pStyle w:val="stylet3"/>
        <w:spacing w:before="0" w:beforeAutospacing="0" w:after="0" w:afterAutospacing="0"/>
      </w:pPr>
      <w:r>
        <w:t xml:space="preserve">      объединения  учителей                            _____ </w:t>
      </w:r>
      <w:proofErr w:type="spellStart"/>
      <w:r>
        <w:t>Г.Т.Исмагилова</w:t>
      </w:r>
      <w:proofErr w:type="spellEnd"/>
      <w:r>
        <w:t xml:space="preserve">                      _______</w:t>
      </w:r>
      <w:proofErr w:type="spellStart"/>
      <w:r>
        <w:t>Г.Т.Сабирзянова</w:t>
      </w:r>
      <w:proofErr w:type="spellEnd"/>
    </w:p>
    <w:p w:rsidR="009C7E19" w:rsidRDefault="009C7E19" w:rsidP="009C7E19">
      <w:pPr>
        <w:pStyle w:val="stylet3"/>
        <w:spacing w:before="0" w:beforeAutospacing="0" w:after="0" w:afterAutospacing="0"/>
      </w:pPr>
      <w:r>
        <w:t xml:space="preserve">      истории и обществознания                                                                             Приказ № 93</w:t>
      </w:r>
    </w:p>
    <w:p w:rsidR="009C7E19" w:rsidRDefault="009C7E19" w:rsidP="009C7E19">
      <w:pPr>
        <w:pStyle w:val="stylet3"/>
        <w:spacing w:before="0" w:beforeAutospacing="0" w:after="0" w:afterAutospacing="0"/>
      </w:pPr>
      <w:r>
        <w:t xml:space="preserve">      _____ И.Н. </w:t>
      </w:r>
      <w:proofErr w:type="spellStart"/>
      <w:r>
        <w:t>Махмутов</w:t>
      </w:r>
      <w:proofErr w:type="spellEnd"/>
      <w:r>
        <w:t xml:space="preserve">.                               «29» </w:t>
      </w:r>
      <w:r>
        <w:rPr>
          <w:u w:val="single"/>
        </w:rPr>
        <w:t>августа</w:t>
      </w:r>
      <w:r>
        <w:t xml:space="preserve"> 2019 г.                          от «29 »</w:t>
      </w:r>
      <w:r>
        <w:rPr>
          <w:u w:val="single"/>
        </w:rPr>
        <w:t xml:space="preserve"> августа</w:t>
      </w:r>
      <w:r>
        <w:t xml:space="preserve"> 2019 г.</w:t>
      </w:r>
    </w:p>
    <w:p w:rsidR="009C7E19" w:rsidRDefault="009C7E19" w:rsidP="009C7E19">
      <w:pPr>
        <w:pStyle w:val="stylet3"/>
        <w:spacing w:before="0" w:beforeAutospacing="0" w:after="0" w:afterAutospacing="0"/>
      </w:pPr>
      <w:r>
        <w:t xml:space="preserve">     Протокол № 1</w:t>
      </w:r>
    </w:p>
    <w:p w:rsidR="009C7E19" w:rsidRDefault="009C7E19" w:rsidP="009C7E19">
      <w:pPr>
        <w:pStyle w:val="stylet3"/>
        <w:spacing w:before="0" w:beforeAutospacing="0" w:after="0" w:afterAutospacing="0"/>
      </w:pPr>
      <w:r>
        <w:t xml:space="preserve">     от «27»  </w:t>
      </w:r>
      <w:r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19 г.</w:t>
      </w:r>
    </w:p>
    <w:p w:rsidR="009C7E19" w:rsidRDefault="009C7E19" w:rsidP="009C7E19">
      <w:pPr>
        <w:pStyle w:val="stylet3"/>
        <w:spacing w:before="0" w:beforeAutospacing="0" w:after="0" w:afterAutospacing="0"/>
      </w:pPr>
    </w:p>
    <w:p w:rsidR="009C7E19" w:rsidRDefault="009C7E19" w:rsidP="009C7E19">
      <w:pPr>
        <w:pStyle w:val="stylet3"/>
        <w:spacing w:before="0" w:beforeAutospacing="0" w:after="0" w:afterAutospacing="0"/>
        <w:ind w:left="720"/>
        <w:jc w:val="both"/>
      </w:pPr>
    </w:p>
    <w:p w:rsidR="009C7E19" w:rsidRDefault="009C7E19" w:rsidP="009C7E19">
      <w:pPr>
        <w:pStyle w:val="stylet3"/>
        <w:spacing w:before="0" w:beforeAutospacing="0" w:after="0" w:afterAutospacing="0"/>
        <w:jc w:val="both"/>
      </w:pPr>
    </w:p>
    <w:p w:rsidR="009C7E19" w:rsidRDefault="009C7E19" w:rsidP="009C7E19">
      <w:pPr>
        <w:pStyle w:val="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   ПРОГРАММА</w:t>
      </w:r>
    </w:p>
    <w:p w:rsidR="009C7E19" w:rsidRDefault="009C7E19" w:rsidP="009C7E19">
      <w:pPr>
        <w:pStyle w:val="a3"/>
        <w:jc w:val="center"/>
        <w:rPr>
          <w:u w:val="single"/>
        </w:rPr>
      </w:pPr>
      <w:r>
        <w:rPr>
          <w:u w:val="single"/>
        </w:rPr>
        <w:t>МУНИЦИПАЛЬНОЕ  БЮДЖЕТНОЕ ОБЩЕОБРАЗОВАТЕЛЬНОЕ УЧРЕЖДЕНИЕ</w:t>
      </w:r>
    </w:p>
    <w:p w:rsidR="009C7E19" w:rsidRDefault="009C7E19" w:rsidP="009C7E19">
      <w:pPr>
        <w:pStyle w:val="a3"/>
        <w:jc w:val="center"/>
        <w:rPr>
          <w:u w:val="single"/>
        </w:rPr>
      </w:pPr>
      <w:r>
        <w:rPr>
          <w:u w:val="single"/>
        </w:rPr>
        <w:t xml:space="preserve"> «</w:t>
      </w:r>
      <w:proofErr w:type="spellStart"/>
      <w:r>
        <w:rPr>
          <w:u w:val="single"/>
        </w:rPr>
        <w:t>Сармановская</w:t>
      </w:r>
      <w:proofErr w:type="spellEnd"/>
      <w:r>
        <w:rPr>
          <w:u w:val="single"/>
        </w:rPr>
        <w:t xml:space="preserve"> средняя общеобразовательная школа» </w:t>
      </w:r>
    </w:p>
    <w:p w:rsidR="009C7E19" w:rsidRDefault="009C7E19" w:rsidP="009C7E19">
      <w:pPr>
        <w:pStyle w:val="a3"/>
        <w:jc w:val="center"/>
        <w:rPr>
          <w:b/>
          <w:u w:val="single"/>
        </w:rPr>
      </w:pPr>
      <w:proofErr w:type="spellStart"/>
      <w:r>
        <w:rPr>
          <w:u w:val="single"/>
        </w:rPr>
        <w:t>Сармановского</w:t>
      </w:r>
      <w:proofErr w:type="spellEnd"/>
      <w:r>
        <w:rPr>
          <w:u w:val="single"/>
        </w:rPr>
        <w:t xml:space="preserve"> муниципального района РТ</w:t>
      </w:r>
    </w:p>
    <w:p w:rsidR="009C7E19" w:rsidRDefault="009C7E19" w:rsidP="009C7E19">
      <w:pPr>
        <w:spacing w:line="240" w:lineRule="atLeast"/>
        <w:jc w:val="center"/>
        <w:rPr>
          <w:rFonts w:ascii="Times New Roman" w:hAnsi="Times New Roman" w:cs="Times New Roman"/>
          <w:b/>
          <w:u w:val="single"/>
        </w:rPr>
      </w:pPr>
      <w:proofErr w:type="spellStart"/>
      <w:r>
        <w:rPr>
          <w:rFonts w:ascii="Times New Roman" w:hAnsi="Times New Roman" w:cs="Times New Roman"/>
          <w:b/>
          <w:u w:val="single"/>
        </w:rPr>
        <w:t>Ихсанов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Ваасиль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Бурганович</w:t>
      </w:r>
      <w:proofErr w:type="spellEnd"/>
      <w:proofErr w:type="gramStart"/>
      <w:r>
        <w:rPr>
          <w:rFonts w:ascii="Times New Roman" w:hAnsi="Times New Roman" w:cs="Times New Roman"/>
          <w:b/>
          <w:u w:val="single"/>
        </w:rPr>
        <w:t xml:space="preserve"> ,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 xml:space="preserve">первая </w:t>
      </w:r>
      <w:r>
        <w:rPr>
          <w:rFonts w:ascii="Times New Roman" w:hAnsi="Times New Roman" w:cs="Times New Roman"/>
          <w:b/>
          <w:u w:val="single"/>
        </w:rPr>
        <w:t>квалификационная категория,</w:t>
      </w:r>
    </w:p>
    <w:p w:rsidR="009C7E19" w:rsidRDefault="009C7E19" w:rsidP="009C7E19">
      <w:pPr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(ФИО учителя, категория)</w:t>
      </w:r>
    </w:p>
    <w:p w:rsidR="009C7E19" w:rsidRDefault="009C7E19" w:rsidP="009C7E19">
      <w:pPr>
        <w:rPr>
          <w:rFonts w:ascii="Times New Roman" w:hAnsi="Times New Roman" w:cs="Times New Roman"/>
          <w:b/>
        </w:rPr>
      </w:pPr>
    </w:p>
    <w:p w:rsidR="009C7E19" w:rsidRDefault="009C7E19" w:rsidP="009C7E19">
      <w:pPr>
        <w:jc w:val="center"/>
        <w:rPr>
          <w:rFonts w:ascii="Times New Roman" w:hAnsi="Times New Roman" w:cs="Times New Roman"/>
          <w:b/>
          <w:u w:val="single"/>
          <w:lang w:val="tt-RU"/>
        </w:rPr>
      </w:pPr>
      <w:r>
        <w:rPr>
          <w:rFonts w:ascii="Times New Roman" w:hAnsi="Times New Roman" w:cs="Times New Roman"/>
          <w:b/>
          <w:u w:val="single"/>
          <w:lang w:val="tt-RU"/>
        </w:rPr>
        <w:t>Финансовая грамотность</w:t>
      </w:r>
    </w:p>
    <w:p w:rsidR="009C7E19" w:rsidRPr="009C7E19" w:rsidRDefault="009C7E19" w:rsidP="009C7E19">
      <w:pPr>
        <w:jc w:val="center"/>
        <w:rPr>
          <w:rFonts w:ascii="Times New Roman" w:hAnsi="Times New Roman" w:cs="Times New Roman"/>
          <w:u w:val="single"/>
          <w:lang w:val="tt-RU"/>
        </w:rPr>
      </w:pPr>
      <w:r w:rsidRPr="009C7E19">
        <w:rPr>
          <w:rFonts w:ascii="Times New Roman" w:hAnsi="Times New Roman" w:cs="Times New Roman"/>
          <w:u w:val="single"/>
          <w:lang w:val="tt-RU"/>
        </w:rPr>
        <w:t>(элективный курс)</w:t>
      </w:r>
    </w:p>
    <w:p w:rsidR="009C7E19" w:rsidRDefault="009C7E19" w:rsidP="009C7E19">
      <w:pPr>
        <w:jc w:val="center"/>
        <w:rPr>
          <w:rFonts w:ascii="Times New Roman" w:hAnsi="Times New Roman" w:cs="Times New Roman"/>
          <w:b/>
          <w:u w:val="single"/>
        </w:rPr>
      </w:pPr>
    </w:p>
    <w:p w:rsidR="009C7E19" w:rsidRDefault="009C7E19" w:rsidP="009C7E19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10   класс (базовый уровень)</w:t>
      </w:r>
    </w:p>
    <w:p w:rsidR="009C7E19" w:rsidRDefault="009C7E19" w:rsidP="009C7E19">
      <w:pPr>
        <w:tabs>
          <w:tab w:val="left" w:pos="7371"/>
        </w:tabs>
        <w:jc w:val="right"/>
        <w:rPr>
          <w:rFonts w:ascii="Times New Roman" w:hAnsi="Times New Roman" w:cs="Times New Roman"/>
        </w:rPr>
      </w:pPr>
    </w:p>
    <w:p w:rsidR="009C7E19" w:rsidRDefault="009C7E19" w:rsidP="009C7E19">
      <w:pPr>
        <w:tabs>
          <w:tab w:val="left" w:pos="7371"/>
        </w:tabs>
        <w:jc w:val="right"/>
        <w:rPr>
          <w:rFonts w:ascii="Times New Roman" w:hAnsi="Times New Roman" w:cs="Times New Roman"/>
        </w:rPr>
      </w:pPr>
    </w:p>
    <w:p w:rsidR="009C7E19" w:rsidRDefault="009C7E19" w:rsidP="009C7E19">
      <w:pPr>
        <w:tabs>
          <w:tab w:val="left" w:pos="7371"/>
        </w:tabs>
        <w:jc w:val="right"/>
        <w:rPr>
          <w:rFonts w:ascii="Times New Roman" w:hAnsi="Times New Roman" w:cs="Times New Roman"/>
        </w:rPr>
      </w:pPr>
    </w:p>
    <w:p w:rsidR="009C7E19" w:rsidRDefault="009C7E19" w:rsidP="009C7E19">
      <w:pPr>
        <w:tabs>
          <w:tab w:val="left" w:pos="7371"/>
        </w:tabs>
        <w:jc w:val="right"/>
        <w:rPr>
          <w:rFonts w:ascii="Times New Roman" w:hAnsi="Times New Roman" w:cs="Times New Roman"/>
        </w:rPr>
      </w:pPr>
    </w:p>
    <w:p w:rsidR="009C7E19" w:rsidRDefault="009C7E19" w:rsidP="009C7E19">
      <w:pPr>
        <w:tabs>
          <w:tab w:val="left" w:pos="7371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Рассмотрено на заседании                                                                                                </w:t>
      </w:r>
    </w:p>
    <w:p w:rsidR="009C7E19" w:rsidRDefault="009C7E19" w:rsidP="009C7E19">
      <w:pPr>
        <w:tabs>
          <w:tab w:val="left" w:pos="7088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7E19" w:rsidRDefault="009C7E19" w:rsidP="009C7E19">
      <w:pPr>
        <w:tabs>
          <w:tab w:val="left" w:pos="7088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1 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</w:p>
    <w:p w:rsidR="009C7E19" w:rsidRDefault="009C7E19" w:rsidP="009C7E19">
      <w:pPr>
        <w:tabs>
          <w:tab w:val="left" w:pos="7088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«28»  </w:t>
      </w:r>
      <w:r>
        <w:rPr>
          <w:rFonts w:ascii="Times New Roman" w:hAnsi="Times New Roman" w:cs="Times New Roman"/>
          <w:u w:val="single"/>
        </w:rPr>
        <w:t xml:space="preserve">августа </w:t>
      </w:r>
      <w:r>
        <w:rPr>
          <w:rFonts w:ascii="Times New Roman" w:hAnsi="Times New Roman" w:cs="Times New Roman"/>
        </w:rPr>
        <w:t>2019 г.</w:t>
      </w:r>
    </w:p>
    <w:p w:rsidR="009C7E19" w:rsidRDefault="009C7E19" w:rsidP="009C7E19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</w:pPr>
    </w:p>
    <w:p w:rsidR="009C7E19" w:rsidRDefault="009C7E19" w:rsidP="009C7E19">
      <w:pPr>
        <w:pStyle w:val="stylet3"/>
        <w:spacing w:before="0" w:beforeAutospacing="0" w:after="0" w:afterAutospacing="0"/>
        <w:ind w:left="720"/>
        <w:jc w:val="right"/>
      </w:pPr>
    </w:p>
    <w:p w:rsidR="009C7E19" w:rsidRDefault="009C7E19" w:rsidP="009C7E19">
      <w:pPr>
        <w:pStyle w:val="stylet3"/>
        <w:spacing w:before="0" w:beforeAutospacing="0" w:after="0" w:afterAutospacing="0"/>
      </w:pPr>
    </w:p>
    <w:p w:rsidR="009C7E19" w:rsidRDefault="009C7E19" w:rsidP="009C7E19">
      <w:pPr>
        <w:pStyle w:val="stylet3"/>
        <w:spacing w:before="0" w:beforeAutospacing="0" w:after="0" w:afterAutospacing="0"/>
        <w:jc w:val="center"/>
      </w:pPr>
      <w:r>
        <w:t>2019-2020 учебный год.</w:t>
      </w:r>
      <w:r>
        <w:tab/>
      </w:r>
    </w:p>
    <w:p w:rsidR="00491ED4" w:rsidRDefault="002F0D57" w:rsidP="002708D1">
      <w:pPr>
        <w:shd w:val="clear" w:color="auto" w:fill="FFFFFF"/>
        <w:ind w:right="5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491ED4" w:rsidRDefault="002F0D57" w:rsidP="002708D1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Настоящая авторская программа элективного курса «Финансовая грамотность» составлена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УМК Ю.В.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Бреховой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«Финансовая грамотность», а также в соответствии со следующими документами:</w:t>
      </w:r>
    </w:p>
    <w:p w:rsidR="00491ED4" w:rsidRDefault="002F0D57" w:rsidP="002708D1">
      <w:pPr>
        <w:shd w:val="clear" w:color="auto" w:fill="FFFFFF"/>
        <w:spacing w:line="571" w:lineRule="exact"/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 273-ФЗ «Об образовании в Российской</w:t>
      </w:r>
      <w: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Федерации».</w:t>
      </w:r>
    </w:p>
    <w:p w:rsidR="00491ED4" w:rsidRDefault="002F0D57" w:rsidP="002708D1">
      <w:pPr>
        <w:shd w:val="clear" w:color="auto" w:fill="FFFFFF"/>
        <w:spacing w:line="571" w:lineRule="exact"/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Проект Минфина России «Содействие повышению уровня финансовой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грамотности населения и развитию финансового образования в Российской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Федерации». Информация о Проекте представлена на официальном сайте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Минфина России: </w:t>
      </w:r>
      <w:hyperlink r:id="rId6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http://www.minfin.ru/ru/om/fingram/</w:t>
        </w:r>
      </w:hyperlink>
    </w:p>
    <w:p w:rsidR="00491ED4" w:rsidRDefault="002F0D57" w:rsidP="002708D1">
      <w:pPr>
        <w:shd w:val="clear" w:color="auto" w:fill="FFFFFF"/>
        <w:spacing w:line="571" w:lineRule="exact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Концепция Национальной программы повышения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уровняфинансовой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грамотности населения Российской Федерации </w:t>
      </w:r>
      <w:hyperlink r:id="rId7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http://www.misbfm.ru/node/11143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1ED4" w:rsidRDefault="002F0D57" w:rsidP="002708D1">
      <w:pPr>
        <w:shd w:val="clear" w:color="auto" w:fill="FFFFFF"/>
        <w:spacing w:line="571" w:lineRule="exact"/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Стратегия развития финансового рынка российской федерации на период до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года </w:t>
      </w:r>
      <w:hyperlink r:id="rId8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http://www.ippnou.ru/lenta.php?idarticle=005586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1ED4" w:rsidRDefault="002F0D57" w:rsidP="002708D1">
      <w:pPr>
        <w:shd w:val="clear" w:color="auto" w:fill="FFFFFF"/>
        <w:ind w:left="283"/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35 часов в 1</w:t>
      </w:r>
      <w:r w:rsidR="000F3E7D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классе (1 час в неделю).</w:t>
      </w:r>
    </w:p>
    <w:p w:rsidR="00491ED4" w:rsidRDefault="002F0D57" w:rsidP="002708D1">
      <w:pPr>
        <w:shd w:val="clear" w:color="auto" w:fill="FFFFFF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Учебно – методический комплект:</w:t>
      </w:r>
    </w:p>
    <w:p w:rsidR="00491ED4" w:rsidRDefault="002F0D57" w:rsidP="002708D1">
      <w:pPr>
        <w:shd w:val="clear" w:color="auto" w:fill="FFFFFF"/>
        <w:spacing w:line="413" w:lineRule="exact"/>
        <w:ind w:right="1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Брехова Ю.,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А., Завьялов Д. Финансовая грамотность: материалы для учащихся 10–11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ВИТА-ПРЕСС, 2014. – 400 с.</w:t>
      </w:r>
    </w:p>
    <w:p w:rsidR="00491ED4" w:rsidRDefault="002F0D57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Брехова      Ю.,     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   А.,      Завьялов      Д.      Финансовая      грамотность:      методические </w:t>
      </w:r>
      <w:r>
        <w:rPr>
          <w:rFonts w:ascii="Times New Roman" w:eastAsia="Times New Roman" w:hAnsi="Times New Roman" w:cs="Times New Roman"/>
          <w:sz w:val="24"/>
          <w:szCs w:val="24"/>
        </w:rPr>
        <w:t>рекомендации для учителя. – М.: ВИТА-ПРЕСС, 2014. – 80 с.</w:t>
      </w:r>
    </w:p>
    <w:p w:rsidR="00491ED4" w:rsidRDefault="002F0D57" w:rsidP="002708D1">
      <w:pPr>
        <w:shd w:val="clear" w:color="auto" w:fill="FFFFFF"/>
        <w:spacing w:line="413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Брехова Ю.,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А., Завьялов Д. Финансовая грамотность: учебная программа. – М.: ВИТА-ПРЕСС, 2014. – 16 с.</w:t>
      </w:r>
    </w:p>
    <w:p w:rsidR="00491ED4" w:rsidRDefault="002F0D57" w:rsidP="002708D1">
      <w:pPr>
        <w:shd w:val="clear" w:color="auto" w:fill="FFFFFF"/>
        <w:spacing w:line="413" w:lineRule="exact"/>
        <w:jc w:val="both"/>
      </w:pP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Брехова       Ю.,       </w:t>
      </w:r>
      <w:proofErr w:type="spellStart"/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      А.,       Завьялов       Д.       Финансовая       грамотность:       контрольные </w:t>
      </w:r>
      <w:r>
        <w:rPr>
          <w:rFonts w:ascii="Times New Roman" w:eastAsia="Times New Roman" w:hAnsi="Times New Roman" w:cs="Times New Roman"/>
          <w:sz w:val="24"/>
          <w:szCs w:val="24"/>
        </w:rPr>
        <w:t>измерительные материалы. – М.: ВИТА-ПРЕСС, 2014. – 48 с.</w:t>
      </w:r>
    </w:p>
    <w:p w:rsidR="00491ED4" w:rsidRDefault="002F0D57" w:rsidP="002708D1">
      <w:pPr>
        <w:shd w:val="clear" w:color="auto" w:fill="FFFFFF"/>
        <w:spacing w:line="418" w:lineRule="exact"/>
        <w:ind w:right="1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Брехова Ю.,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А., Завьялов Д. Финансовая грамотность: материалы для родителей. – М.: ВИТА-ПРЕСС, 2014. – 112 с.</w:t>
      </w:r>
    </w:p>
    <w:p w:rsidR="00491ED4" w:rsidRDefault="00491ED4" w:rsidP="002708D1">
      <w:pPr>
        <w:shd w:val="clear" w:color="auto" w:fill="FFFFFF"/>
        <w:spacing w:before="86"/>
        <w:jc w:val="center"/>
      </w:pPr>
    </w:p>
    <w:p w:rsidR="002708D1" w:rsidRDefault="002708D1" w:rsidP="002708D1">
      <w:pPr>
        <w:shd w:val="clear" w:color="auto" w:fill="FFFFFF"/>
        <w:spacing w:before="86"/>
        <w:jc w:val="center"/>
      </w:pPr>
    </w:p>
    <w:p w:rsidR="002708D1" w:rsidRDefault="002708D1" w:rsidP="002708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08D1" w:rsidRDefault="002708D1" w:rsidP="002708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08D1" w:rsidRDefault="002708D1" w:rsidP="002708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08D1" w:rsidRDefault="002708D1" w:rsidP="002708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08D1" w:rsidRDefault="002708D1" w:rsidP="002708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08D1" w:rsidRDefault="002708D1" w:rsidP="002708D1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элективного предмета</w:t>
      </w:r>
    </w:p>
    <w:p w:rsidR="002708D1" w:rsidRDefault="002708D1" w:rsidP="002708D1">
      <w:pPr>
        <w:shd w:val="clear" w:color="auto" w:fill="FFFFFF"/>
        <w:spacing w:before="442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1. Банки: чем они могут быть вам полезны в жизни.</w:t>
      </w:r>
    </w:p>
    <w:p w:rsidR="002708D1" w:rsidRDefault="002708D1" w:rsidP="002708D1">
      <w:pPr>
        <w:shd w:val="clear" w:color="auto" w:fill="FFFFFF"/>
        <w:spacing w:line="413" w:lineRule="exact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Базовые понятия и знания Банковская система, коммерческий банк, депозит, система страхования вкладов, кредит, кредитная история, процент, ипотека, кредитная карта, автокредитование, потребительское кредитование.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Понятие банковской системы, виды депозитов, порядок начисления простых и сложных процентов, порядок возмещения вкладов, основные параметры депозита, виды кредитов, характеристики кредита, параметры выбора необходимого вида кредита.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Личностные характеристики и установки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Понимание особенностей функционирования </w:t>
      </w:r>
      <w:r>
        <w:rPr>
          <w:rFonts w:ascii="Times New Roman" w:eastAsia="Times New Roman" w:hAnsi="Times New Roman" w:cs="Times New Roman"/>
          <w:sz w:val="24"/>
          <w:szCs w:val="24"/>
        </w:rPr>
        <w:t>банка как финансового посредника, взаимосвязей риск – процентная ставка по депозиту, вид кредита – процентная ставка по кредиту, ключевых характеристик выбора депозита и кредита.</w:t>
      </w:r>
    </w:p>
    <w:p w:rsidR="002708D1" w:rsidRDefault="002708D1" w:rsidP="002708D1">
      <w:pPr>
        <w:shd w:val="clear" w:color="auto" w:fill="FFFFFF"/>
        <w:spacing w:line="413" w:lineRule="exact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Умения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ыбирать подходящий вид вложения денежных средств в банке, сравнивать банковские вклады и кредиты, защищать свои права, проводить предварительные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расчѐты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 платежам по кредиту с использованием формулы простых и сложных процентов, оценивать стоимость привлечения средств в различных финансовых организациях.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Компетенции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ыбирать оптимальный вид инвестирования средств с использованием банков, рассчитывать собственную долговую нагрузку, подбирать оптимальный вид кредитования, знать свои права и порядок их защиты, сравнивать различные варианты вложения денежных средств в банке.</w:t>
      </w:r>
    </w:p>
    <w:p w:rsidR="002708D1" w:rsidRDefault="002708D1" w:rsidP="002708D1">
      <w:pPr>
        <w:shd w:val="clear" w:color="auto" w:fill="FFFFFF"/>
        <w:spacing w:before="413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2. Фондовый рынок: как его использовать для роста доходов</w:t>
      </w:r>
    </w:p>
    <w:p w:rsidR="002708D1" w:rsidRDefault="002708D1" w:rsidP="002708D1">
      <w:pPr>
        <w:shd w:val="clear" w:color="auto" w:fill="FFFFFF"/>
        <w:spacing w:line="413" w:lineRule="exact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Базовые понятия и знания Фондовый рынок, ценная бумага, акция, облигация, вексель, пай, паевой инвестиционный фонд, общий фонд банковского управления, брокер, дилер, валюта, валютный курс, рынок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FOREX</w:t>
      </w:r>
      <w:r w:rsidRPr="000F3E7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F3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Понятие фондового рынка, виды ценных бумаг, разновидности паевых инвестиционных фондов, отличия паевых инвестиционных фондов от общих фондов банковского управления, виды профессиональных участников ценных бумаг, типы валютных сделок.</w:t>
      </w:r>
    </w:p>
    <w:p w:rsidR="002708D1" w:rsidRDefault="002708D1" w:rsidP="002708D1">
      <w:pPr>
        <w:shd w:val="clear" w:color="auto" w:fill="FFFFFF"/>
        <w:spacing w:line="413" w:lineRule="exact"/>
        <w:jc w:val="both"/>
        <w:sectPr w:rsidR="002708D1" w:rsidSect="002708D1">
          <w:pgSz w:w="16834" w:h="11909" w:orient="landscape"/>
          <w:pgMar w:top="851" w:right="1134" w:bottom="851" w:left="1134" w:header="720" w:footer="720" w:gutter="0"/>
          <w:cols w:space="60"/>
          <w:noEndnote/>
          <w:docGrid w:linePitch="272"/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характеристики и установки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порядка функционирования фондового рынка, функций участников рынка, особенностей работы граждан с инструментами такого рынка, осознание рисков, с которыми сталкиваются участники фондового рынка в процессе его функционирования, понимание структуры и порядка работы валютного рынка.</w:t>
      </w:r>
    </w:p>
    <w:p w:rsidR="002708D1" w:rsidRDefault="002708D1" w:rsidP="002708D1">
      <w:pPr>
        <w:shd w:val="clear" w:color="auto" w:fill="FFFFFF"/>
        <w:spacing w:line="413" w:lineRule="exact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Умения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ыбирать подходящий инструмент инвестирования на фондовом рынке, выявлять риски, сопутствующие инвестированию денег на рынке ценных бумаг, рассчитывать уровень доходности по инвестициям, анализировать информацию для принятия решений на фондовом рынке.</w:t>
      </w:r>
    </w:p>
    <w:p w:rsidR="002708D1" w:rsidRDefault="002708D1" w:rsidP="002708D1">
      <w:pPr>
        <w:shd w:val="clear" w:color="auto" w:fill="FFFFFF"/>
        <w:tabs>
          <w:tab w:val="left" w:pos="1781"/>
        </w:tabs>
        <w:spacing w:line="413" w:lineRule="exact"/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Компетенции</w:t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Знание        и        выбор        инструментов        фондового        рынка,        работа        </w:t>
      </w:r>
      <w:proofErr w:type="gramStart"/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>с</w:t>
      </w:r>
      <w:proofErr w:type="gramEnd"/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информационными потоками для принятия оптимальных финансовых решений на рынке,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расчѐт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необходимых показателей эффективности работы на фондовом рынке, определение </w:t>
      </w:r>
      <w:r>
        <w:rPr>
          <w:rFonts w:ascii="Times New Roman" w:eastAsia="Times New Roman" w:hAnsi="Times New Roman" w:cs="Times New Roman"/>
          <w:sz w:val="24"/>
          <w:szCs w:val="24"/>
        </w:rPr>
        <w:t>и нейтрализация основных рисков, связанных с работой на фондовом рынке.</w:t>
      </w:r>
    </w:p>
    <w:p w:rsidR="002708D1" w:rsidRDefault="002708D1" w:rsidP="002708D1">
      <w:pPr>
        <w:shd w:val="clear" w:color="auto" w:fill="FFFFFF"/>
        <w:spacing w:before="158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3. Налоги: почему их надо платить и чем грозит неуплата</w:t>
      </w:r>
    </w:p>
    <w:p w:rsidR="002708D1" w:rsidRDefault="002708D1" w:rsidP="002708D1">
      <w:pPr>
        <w:shd w:val="clear" w:color="auto" w:fill="FFFFFF"/>
        <w:spacing w:line="413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Базовые понятия и знания Налоговая система, налоги, пошлины, сборы, ИНН, налоговый вычет, пеня по налогам, налоговая декларация. Основания взимания налогов с граждан, налоги, уплачиваемые гражданами, необходимость получения ИНН и порядок его получения, случаи, в которых необходимо заполнять налоговую декларацию, знание случаев и способов получения налоговых вычетов.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характеристики и установки </w:t>
      </w:r>
      <w:r>
        <w:rPr>
          <w:rFonts w:ascii="Times New Roman" w:eastAsia="Times New Roman" w:hAnsi="Times New Roman" w:cs="Times New Roman"/>
          <w:sz w:val="24"/>
          <w:szCs w:val="24"/>
        </w:rPr>
        <w:t>Осознание необходимости уплаты налогов, понимание своих прав и обязанностей в сфере налогообложения, ориентация в действующей системе налогообложения.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Умения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ользоваться личным кабинетом на сайте налоговой инспекции и получать актуальную информацию о начисленных налогах и задолженности, заполнять налоговую декларацию, оформлять заявление на получение налогового вычета, рассчитывать сумму налогов к уплате.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>Компетенции</w:t>
      </w:r>
      <w:proofErr w:type="gramStart"/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рганизовывать   свои   отношения   с   налоговыми   органами,   своевременно </w:t>
      </w:r>
      <w:r>
        <w:rPr>
          <w:rFonts w:ascii="Times New Roman" w:eastAsia="Times New Roman" w:hAnsi="Times New Roman" w:cs="Times New Roman"/>
          <w:sz w:val="24"/>
          <w:szCs w:val="24"/>
        </w:rPr>
        <w:t>реагировать на изменения в налоговом законодательстве.</w:t>
      </w:r>
    </w:p>
    <w:p w:rsidR="002708D1" w:rsidRDefault="002708D1" w:rsidP="002708D1">
      <w:pPr>
        <w:shd w:val="clear" w:color="auto" w:fill="FFFFFF"/>
        <w:spacing w:before="413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4. Страхование: что и как надо страховать, чтобы не попасть в беду</w:t>
      </w:r>
    </w:p>
    <w:p w:rsidR="002708D1" w:rsidRDefault="002708D1" w:rsidP="002708D1">
      <w:pPr>
        <w:shd w:val="clear" w:color="auto" w:fill="FFFFFF"/>
        <w:spacing w:line="413" w:lineRule="exact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Базовые понятия и знания Страхование, страховой полис, имущественное страхование, личное страхование, страхование ответственности, страховой случай, страховая выплата, обязательное и добровольное страхование, франшиза, страховая сумма, страховая стоимость, страховая премия.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Страховой рынок, основные участники страхового рынка, особенности развития страхового рынка в России, классификация страховых продуктов, условия осуществления различных видов страхования, алгоритм действий при наступлении страховых случаев, особенности выбора страховой компании.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Личностные характеристики и установки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сознать цель, задачи и принципы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страхования,     понимать     важность     приобретения     страховых     услуг,     уметь     правильно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выбирать страховые продукты, знать преимущества и недостатки условий договоров страхования.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Умения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онимать содержание договора страхования, уметь работать с правилами страхования, уметь актуализировать страховую информацию, уметь правильно выбрать условия страхования, уметь оперировать страховой терминологией, разбираться в критериях выбора страховой компании. Компетенции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онимать нужность и важность процедуры страхования, проводить сравнение страховых продуктов, принимать правильные решения о страховании на основе проведения анализа жизненной ситуации, оценивать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надѐжность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страховой компании, оценивать правильность и прозрачность условий страхования.</w:t>
      </w:r>
    </w:p>
    <w:p w:rsidR="002708D1" w:rsidRDefault="002708D1" w:rsidP="002708D1">
      <w:pPr>
        <w:shd w:val="clear" w:color="auto" w:fill="FFFFFF"/>
        <w:spacing w:before="418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5. Собственный бизнес: как создать и не потерять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Базовые понятия и знания Бизнес, уставный капитал,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привлечѐнный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капитал, бизнес-план, доходы, расходы, прибыль, бухгалтерский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учѐт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маркетинг, менеджмент, налоги, риски, малый и средний бизнес.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Понятие малого и среднего бизнеса, порядок формирования уставного капитала, структура доходов и расходов, порядок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расчѐта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прибыли, необходимость и назначение бухгалтерского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учѐта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функции маркетинга и менеджмента в работе предприятия, порядок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расчѐта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уплаты налогов в малом и среднем бизнесе, определение рисков и их снижение.</w:t>
      </w:r>
    </w:p>
    <w:p w:rsidR="002708D1" w:rsidRDefault="002708D1" w:rsidP="002708D1">
      <w:pPr>
        <w:shd w:val="clear" w:color="auto" w:fill="FFFFFF"/>
        <w:spacing w:before="5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характеристики и установки</w:t>
      </w:r>
    </w:p>
    <w:p w:rsidR="002708D1" w:rsidRDefault="002708D1" w:rsidP="002708D1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Понимание   порядка   функционирования   предприятия,   роли   уставного   и   </w:t>
      </w:r>
      <w:proofErr w:type="spellStart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привлечѐнного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капиталов в его развитии, необходимости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учѐта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доходов и расходов в процессе ведения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бизнеса.</w:t>
      </w:r>
    </w:p>
    <w:p w:rsidR="002708D1" w:rsidRDefault="002708D1" w:rsidP="002708D1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>Умения</w:t>
      </w:r>
      <w:proofErr w:type="gramStart"/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пределять   потребность   в   капитале   для   развития   бизнеса,   составлять   бизнес-</w:t>
      </w:r>
      <w: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план,  рассчитывать  прибыль, налоги, знать  порядок  уплаты налогов  в  малом  и  среднем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бизнесе, строить структуру управления на предприятии.</w:t>
      </w:r>
    </w:p>
    <w:p w:rsidR="002708D1" w:rsidRDefault="002708D1" w:rsidP="002708D1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Компетенции    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Знание    ключевых     этапов    создания    бизнеса,    структуры    бизнес-плана,</w:t>
      </w:r>
      <w: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финансовых   </w:t>
      </w:r>
      <w:proofErr w:type="spellStart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расчѐ</w:t>
      </w:r>
      <w:proofErr w:type="gramStart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тов</w:t>
      </w:r>
      <w:proofErr w:type="spellEnd"/>
      <w:proofErr w:type="gram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,   необходимых   для   ведения   бизнеса,   знание   основ   маркетинга   и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менеджмента, необходимых для управления вновь созданным предприятием.</w:t>
      </w:r>
    </w:p>
    <w:p w:rsidR="002708D1" w:rsidRDefault="002708D1" w:rsidP="002708D1">
      <w:pPr>
        <w:shd w:val="clear" w:color="auto" w:fill="FFFFFF"/>
        <w:spacing w:before="413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6. Риски в мире денег: как защититься от разорения</w:t>
      </w:r>
    </w:p>
    <w:p w:rsidR="002708D1" w:rsidRDefault="002708D1" w:rsidP="002708D1">
      <w:pPr>
        <w:shd w:val="clear" w:color="auto" w:fill="FFFFFF"/>
        <w:tabs>
          <w:tab w:val="left" w:pos="1474"/>
          <w:tab w:val="left" w:pos="3672"/>
          <w:tab w:val="left" w:pos="5899"/>
          <w:tab w:val="left" w:pos="7651"/>
        </w:tabs>
        <w:spacing w:line="413" w:lineRule="exact"/>
        <w:ind w:right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Базовые понятия и знания Инвестиции, инвестирование, инвестиционный портфель,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стратегия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инвестирования,</w:t>
      </w:r>
      <w:r>
        <w:rPr>
          <w:rFonts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инвестиционный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инструмент,</w:t>
      </w:r>
      <w:r>
        <w:rPr>
          <w:rFonts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диверсификация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инвестиционного портфеля, финансовый риск, доходность, срок инвестирования, сумма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инвестирования, 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lastRenderedPageBreak/>
        <w:t xml:space="preserve">финансовая    пирамида,   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Хайп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,   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фишинг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,    </w:t>
      </w:r>
      <w:proofErr w:type="spellStart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фарминг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   Виды    рисков    при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осуществлении финансовых операций, способы защиты от финансовых мошенничеств, знания о признаках финансовой пирамиды.</w:t>
      </w:r>
    </w:p>
    <w:p w:rsidR="002708D1" w:rsidRDefault="002708D1" w:rsidP="002708D1">
      <w:pPr>
        <w:shd w:val="clear" w:color="auto" w:fill="FFFFFF"/>
        <w:tabs>
          <w:tab w:val="left" w:pos="2102"/>
          <w:tab w:val="left" w:pos="3960"/>
          <w:tab w:val="left" w:pos="5371"/>
          <w:tab w:val="left" w:pos="7224"/>
          <w:tab w:val="left" w:pos="8347"/>
        </w:tabs>
        <w:spacing w:line="41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характеристики и установки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Понимание взаимосвязей риск – доходность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инвестиционных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инструментов,</w:t>
      </w:r>
      <w:r>
        <w:rPr>
          <w:rFonts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ключевых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характеристик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выбора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стратегии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инвестирования, особенностей функционирования мошеннических финансовых схем.</w:t>
      </w:r>
    </w:p>
    <w:p w:rsidR="002708D1" w:rsidRDefault="002708D1" w:rsidP="002708D1">
      <w:pPr>
        <w:shd w:val="clear" w:color="auto" w:fill="FFFFFF"/>
        <w:tabs>
          <w:tab w:val="left" w:pos="2102"/>
          <w:tab w:val="left" w:pos="3960"/>
          <w:tab w:val="left" w:pos="5371"/>
          <w:tab w:val="left" w:pos="7224"/>
          <w:tab w:val="left" w:pos="8347"/>
        </w:tabs>
        <w:spacing w:line="413" w:lineRule="exact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Умения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азличать стратегии инвестирования, выбирать приемлемую для себя стратегию инвестирования с позиции приемлемого уровня риска и доходности, рассчитать доходность инвестиций, диверсифицировать инвестиционный портфель с точки зрения минимизации рисков и приемлемости доходности, распознать финансовую пирамиду среди множества инвестиционных предложений, отличить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фишинговый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сайт от подлинного, защитить себя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фарминга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фишинга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Компетенции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равнивать и выбирать оптимальный вариант размещения своего капитала в различные инвестиционные инструменты, оценивать доходность своих инвестиций, определять уровень риска инвестиционного портфеля.</w:t>
      </w:r>
    </w:p>
    <w:p w:rsidR="002708D1" w:rsidRDefault="002708D1" w:rsidP="002708D1">
      <w:pPr>
        <w:shd w:val="clear" w:color="auto" w:fill="FFFFFF"/>
        <w:spacing w:before="418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7. Обеспеченная старость: возможности пенсионного накопления</w:t>
      </w:r>
    </w:p>
    <w:p w:rsidR="002708D1" w:rsidRDefault="002708D1" w:rsidP="002708D1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sz w:val="24"/>
          <w:szCs w:val="24"/>
        </w:rPr>
        <w:t>Базовые понятия и знания Пенсия, пенсионная система, пенсионный фонд, управляющая</w:t>
      </w:r>
      <w: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компания,</w:t>
      </w:r>
      <w:r>
        <w:rPr>
          <w:rFonts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негосударственное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пенсионное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обеспечение.</w:t>
      </w:r>
      <w:r>
        <w:rPr>
          <w:rFonts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Способы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финансового</w:t>
      </w:r>
      <w:r>
        <w:t xml:space="preserve"> 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обеспечения      в      старости,      основания      получения      пенсии      по      старости,       знание      </w:t>
      </w:r>
      <w:proofErr w:type="spellStart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существующих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программах пенсионного обеспечения.</w:t>
      </w:r>
    </w:p>
    <w:p w:rsidR="002708D1" w:rsidRDefault="002708D1" w:rsidP="002708D1">
      <w:pPr>
        <w:shd w:val="clear" w:color="auto" w:fill="FFFFFF"/>
        <w:spacing w:before="86"/>
        <w:jc w:val="center"/>
      </w:pPr>
    </w:p>
    <w:p w:rsidR="002708D1" w:rsidRDefault="002708D1" w:rsidP="002708D1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Личностные характеристики  и  установки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Осознание факторов, влияющих на     размер</w:t>
      </w:r>
      <w: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будущей   пенсии,   рисков,   присущих   различным   программам   пенсионного   обеспечения,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понимание личной ответственности в пенсионном обеспечении.</w:t>
      </w:r>
    </w:p>
    <w:p w:rsidR="002708D1" w:rsidRDefault="002708D1" w:rsidP="002708D1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Умения</w:t>
      </w:r>
      <w:proofErr w:type="gramStart"/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лиять    на    размер    собственной    будущей    пенсии,    с    помощью    калькулятора,</w:t>
      </w:r>
      <w: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размещенного     на     сайте     Пенсионного     фонда     России,     рассчитывать     размер     пенсии,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выбирать негосударственный пенсионный фонд.</w:t>
      </w:r>
    </w:p>
    <w:p w:rsidR="002708D1" w:rsidRDefault="002708D1" w:rsidP="002708D1">
      <w:pPr>
        <w:shd w:val="clear" w:color="auto" w:fill="FFFFFF"/>
        <w:tabs>
          <w:tab w:val="left" w:pos="1795"/>
          <w:tab w:val="left" w:pos="3336"/>
          <w:tab w:val="left" w:pos="5131"/>
          <w:tab w:val="left" w:pos="6864"/>
          <w:tab w:val="left" w:pos="8712"/>
        </w:tabs>
        <w:spacing w:line="413" w:lineRule="exact"/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Компетенции</w:t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Управление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собственными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пенсионными</w:t>
      </w:r>
      <w:r>
        <w:rPr>
          <w:rFonts w:eastAsia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накоплениями,</w:t>
      </w:r>
      <w:r>
        <w:rPr>
          <w:rFonts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выбор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оптимального направления инвестирования накопительной части своей будущей пенсии,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выбор негосударственного пенсионного фонда с точки зрения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надѐжности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доходности.</w:t>
      </w:r>
    </w:p>
    <w:p w:rsidR="002708D1" w:rsidRDefault="002708D1" w:rsidP="002708D1">
      <w:pPr>
        <w:shd w:val="clear" w:color="auto" w:fill="FFFFFF"/>
        <w:spacing w:before="2568"/>
        <w:jc w:val="center"/>
        <w:sectPr w:rsidR="002708D1" w:rsidSect="002708D1">
          <w:pgSz w:w="16834" w:h="11909" w:orient="landscape"/>
          <w:pgMar w:top="851" w:right="1134" w:bottom="851" w:left="1134" w:header="720" w:footer="720" w:gutter="0"/>
          <w:cols w:space="60"/>
          <w:noEndnote/>
          <w:docGrid w:linePitch="272"/>
        </w:sectPr>
      </w:pPr>
    </w:p>
    <w:p w:rsidR="002708D1" w:rsidRDefault="002708D1" w:rsidP="002708D1">
      <w:pPr>
        <w:shd w:val="clear" w:color="auto" w:fill="FFFFFF"/>
        <w:spacing w:line="413" w:lineRule="exact"/>
        <w:ind w:left="58" w:firstLine="197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lastRenderedPageBreak/>
        <w:t xml:space="preserve">Требования к уровню подготовки учащихся, обучающихся по данной программе.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личностным результатам освоения курса:</w:t>
      </w:r>
    </w:p>
    <w:p w:rsidR="002708D1" w:rsidRDefault="002708D1" w:rsidP="002708D1">
      <w:pPr>
        <w:numPr>
          <w:ilvl w:val="0"/>
          <w:numId w:val="1"/>
        </w:numPr>
        <w:shd w:val="clear" w:color="auto" w:fill="FFFFFF"/>
        <w:tabs>
          <w:tab w:val="left" w:pos="336"/>
        </w:tabs>
        <w:spacing w:line="413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принципов функционирования финансовой системы современного государства;</w:t>
      </w:r>
    </w:p>
    <w:p w:rsidR="002708D1" w:rsidRDefault="002708D1" w:rsidP="002708D1">
      <w:pPr>
        <w:numPr>
          <w:ilvl w:val="0"/>
          <w:numId w:val="1"/>
        </w:numPr>
        <w:shd w:val="clear" w:color="auto" w:fill="FFFFFF"/>
        <w:tabs>
          <w:tab w:val="left" w:pos="336"/>
        </w:tabs>
        <w:spacing w:line="413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личной ответственности за решения, принимаемые в процессе взаимодействия с финансовыми институтами;</w:t>
      </w:r>
    </w:p>
    <w:p w:rsidR="002708D1" w:rsidRDefault="002708D1" w:rsidP="002708D1">
      <w:pPr>
        <w:shd w:val="clear" w:color="auto" w:fill="FFFFFF"/>
        <w:tabs>
          <w:tab w:val="left" w:pos="144"/>
        </w:tabs>
        <w:spacing w:line="413" w:lineRule="exact"/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понимание прав и обязанностей в сфере финансов.</w:t>
      </w:r>
    </w:p>
    <w:p w:rsidR="002708D1" w:rsidRDefault="002708D1" w:rsidP="002708D1">
      <w:pPr>
        <w:shd w:val="clear" w:color="auto" w:fill="FFFFFF"/>
        <w:spacing w:before="5"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интеллектуальным (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 результатам освоения курса:</w:t>
      </w:r>
    </w:p>
    <w:p w:rsidR="002708D1" w:rsidRDefault="002708D1" w:rsidP="002708D1">
      <w:pPr>
        <w:shd w:val="clear" w:color="auto" w:fill="FFFFFF"/>
        <w:tabs>
          <w:tab w:val="left" w:pos="144"/>
        </w:tabs>
        <w:spacing w:line="413" w:lineRule="exact"/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владение умением решать практические финансовые задачи:</w:t>
      </w:r>
    </w:p>
    <w:p w:rsidR="002708D1" w:rsidRDefault="002708D1" w:rsidP="002708D1">
      <w:pPr>
        <w:shd w:val="clear" w:color="auto" w:fill="FFFFFF"/>
        <w:tabs>
          <w:tab w:val="left" w:pos="245"/>
        </w:tabs>
        <w:spacing w:line="413" w:lineRule="exact"/>
        <w:ind w:right="1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владение информацией финансового характера, своевременный анализ и адаптация к собственным потребностям,</w:t>
      </w:r>
    </w:p>
    <w:p w:rsidR="002708D1" w:rsidRDefault="002708D1" w:rsidP="002708D1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413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определение стратегических целей в области управления личными финансами;</w:t>
      </w:r>
    </w:p>
    <w:p w:rsidR="002708D1" w:rsidRDefault="002708D1" w:rsidP="002708D1">
      <w:pPr>
        <w:numPr>
          <w:ilvl w:val="0"/>
          <w:numId w:val="2"/>
        </w:numPr>
        <w:shd w:val="clear" w:color="auto" w:fill="FFFFFF"/>
        <w:tabs>
          <w:tab w:val="left" w:pos="144"/>
        </w:tabs>
        <w:spacing w:line="413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постановка стратегических задач для достижения личных финансовых целей;</w:t>
      </w:r>
    </w:p>
    <w:p w:rsidR="002708D1" w:rsidRDefault="002708D1" w:rsidP="002708D1">
      <w:pPr>
        <w:shd w:val="clear" w:color="auto" w:fill="FFFFFF"/>
        <w:tabs>
          <w:tab w:val="left" w:pos="360"/>
        </w:tabs>
        <w:spacing w:line="413" w:lineRule="exact"/>
        <w:ind w:right="1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финансами;</w:t>
      </w:r>
    </w:p>
    <w:p w:rsidR="002708D1" w:rsidRDefault="002708D1" w:rsidP="002708D1">
      <w:pPr>
        <w:numPr>
          <w:ilvl w:val="0"/>
          <w:numId w:val="2"/>
        </w:numPr>
        <w:shd w:val="clear" w:color="auto" w:fill="FFFFFF"/>
        <w:tabs>
          <w:tab w:val="left" w:pos="202"/>
        </w:tabs>
        <w:spacing w:line="413" w:lineRule="exact"/>
        <w:ind w:left="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подбор альтернативных путей достижения поставленных целей и решения задач;</w:t>
      </w:r>
    </w:p>
    <w:p w:rsidR="002708D1" w:rsidRDefault="002708D1" w:rsidP="002708D1">
      <w:pPr>
        <w:numPr>
          <w:ilvl w:val="0"/>
          <w:numId w:val="2"/>
        </w:numPr>
        <w:shd w:val="clear" w:color="auto" w:fill="FFFFFF"/>
        <w:tabs>
          <w:tab w:val="left" w:pos="202"/>
        </w:tabs>
        <w:spacing w:line="413" w:lineRule="exact"/>
        <w:ind w:left="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владение коммуникативными компетенциями:</w:t>
      </w:r>
    </w:p>
    <w:p w:rsidR="002708D1" w:rsidRDefault="002708D1" w:rsidP="002708D1">
      <w:pPr>
        <w:shd w:val="clear" w:color="auto" w:fill="FFFFFF"/>
        <w:tabs>
          <w:tab w:val="left" w:pos="240"/>
        </w:tabs>
        <w:spacing w:line="413" w:lineRule="exact"/>
        <w:ind w:right="1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нахождение источников информации для достижения поставленных целей и решения задач, коммуникативное взаимодействие с окружающими для подбора информации и обмена ею;</w:t>
      </w:r>
    </w:p>
    <w:p w:rsidR="002708D1" w:rsidRDefault="002708D1" w:rsidP="002708D1">
      <w:pPr>
        <w:shd w:val="clear" w:color="auto" w:fill="FFFFFF"/>
        <w:tabs>
          <w:tab w:val="left" w:pos="144"/>
        </w:tabs>
        <w:spacing w:line="413" w:lineRule="exact"/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анализ и интерпретация финансовой информации из различных источников.</w:t>
      </w:r>
    </w:p>
    <w:p w:rsidR="002708D1" w:rsidRDefault="002708D1" w:rsidP="002708D1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предметным результатам освоения курса:</w:t>
      </w:r>
    </w:p>
    <w:p w:rsidR="002708D1" w:rsidRDefault="002708D1" w:rsidP="002708D1">
      <w:pPr>
        <w:numPr>
          <w:ilvl w:val="0"/>
          <w:numId w:val="3"/>
        </w:numPr>
        <w:shd w:val="clear" w:color="auto" w:fill="FFFFFF"/>
        <w:tabs>
          <w:tab w:val="left" w:pos="245"/>
        </w:tabs>
        <w:spacing w:line="413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владение основными понятиями и инструментами взаимодействия с участниками финансовых отношений;</w:t>
      </w:r>
    </w:p>
    <w:p w:rsidR="002708D1" w:rsidRDefault="002708D1" w:rsidP="002708D1">
      <w:pPr>
        <w:numPr>
          <w:ilvl w:val="0"/>
          <w:numId w:val="3"/>
        </w:numPr>
        <w:shd w:val="clear" w:color="auto" w:fill="FFFFFF"/>
        <w:tabs>
          <w:tab w:val="left" w:pos="245"/>
        </w:tabs>
        <w:spacing w:line="413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владение основными принципами принятия оптимальных финансовых решений в процессе своей жизнедеятельности.</w:t>
      </w:r>
    </w:p>
    <w:p w:rsidR="002708D1" w:rsidRDefault="002708D1" w:rsidP="002708D1">
      <w:pPr>
        <w:shd w:val="clear" w:color="auto" w:fill="FFFFFF"/>
        <w:spacing w:line="41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08D1" w:rsidRDefault="002708D1" w:rsidP="002708D1">
      <w:pPr>
        <w:shd w:val="clear" w:color="auto" w:fill="FFFFFF"/>
        <w:spacing w:line="413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Управление личными финансами: теория и практика: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особие для будущих профессионалов в сфере финансов / под ред. А.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Алмосова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Ю.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Бреховой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Волгоград: Изд-во Волгоградского филиала ФГБОУ ВПО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2013. – 182 с.</w:t>
      </w:r>
    </w:p>
    <w:p w:rsidR="002708D1" w:rsidRDefault="002708D1" w:rsidP="002708D1">
      <w:pPr>
        <w:shd w:val="clear" w:color="auto" w:fill="FFFFFF"/>
        <w:spacing w:line="413" w:lineRule="exact"/>
        <w:ind w:right="5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Рабочая тетрадь к учебному курсу. Управление личными финансами: теория и практика: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метод. пособие / под ред. А.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Алмосова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Ю.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Бреховой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Волгоград: Изд-во Волгоградского филиала ФГБОУ ВПО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2013. – 80 с.</w:t>
      </w:r>
    </w:p>
    <w:p w:rsidR="002708D1" w:rsidRDefault="002708D1" w:rsidP="002708D1">
      <w:pPr>
        <w:shd w:val="clear" w:color="auto" w:fill="FFFFFF"/>
        <w:spacing w:line="413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Энциклопедия личных финансов: популярное издание / под ред. А.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Алмосова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Ю.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Бреховой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Волгоград: Изд-во Волгоградского филиала ФГБОУ ВПО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2013. – 122 с.</w:t>
      </w:r>
    </w:p>
    <w:p w:rsidR="002708D1" w:rsidRDefault="002708D1" w:rsidP="002708D1">
      <w:pPr>
        <w:shd w:val="clear" w:color="auto" w:fill="FFFFFF"/>
        <w:spacing w:before="86"/>
        <w:sectPr w:rsidR="002708D1" w:rsidSect="009C7E19">
          <w:pgSz w:w="16834" w:h="11909" w:orient="landscape"/>
          <w:pgMar w:top="568" w:right="851" w:bottom="1134" w:left="851" w:header="720" w:footer="720" w:gutter="0"/>
          <w:cols w:space="60"/>
          <w:noEndnote/>
          <w:docGrid w:linePitch="272"/>
        </w:sectPr>
      </w:pPr>
    </w:p>
    <w:p w:rsidR="00491ED4" w:rsidRDefault="002F0D57" w:rsidP="002F0D57">
      <w:pPr>
        <w:shd w:val="clear" w:color="auto" w:fill="FFFFFF"/>
        <w:ind w:left="3230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lastRenderedPageBreak/>
        <w:t>Календарно-тематическое планирование</w:t>
      </w:r>
    </w:p>
    <w:p w:rsidR="00491ED4" w:rsidRDefault="00491ED4">
      <w:pPr>
        <w:spacing w:after="667" w:line="1" w:lineRule="exact"/>
        <w:rPr>
          <w:sz w:val="2"/>
          <w:szCs w:val="2"/>
        </w:rPr>
      </w:pPr>
    </w:p>
    <w:tbl>
      <w:tblPr>
        <w:tblW w:w="14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9037"/>
        <w:gridCol w:w="1462"/>
        <w:gridCol w:w="1712"/>
        <w:gridCol w:w="1719"/>
      </w:tblGrid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19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  <w:p w:rsidR="002F0D57" w:rsidRDefault="002F0D57" w:rsidP="002F0D5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 час.</w:t>
            </w:r>
          </w:p>
        </w:tc>
        <w:tc>
          <w:tcPr>
            <w:tcW w:w="3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Дата проведения</w:t>
            </w:r>
          </w:p>
        </w:tc>
      </w:tr>
      <w:tr w:rsidR="002F0D57" w:rsidTr="002708D1">
        <w:trPr>
          <w:trHeight w:hRule="exact" w:val="613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/>
        </w:tc>
        <w:tc>
          <w:tcPr>
            <w:tcW w:w="90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/>
          <w:p w:rsidR="002F0D57" w:rsidRDefault="002F0D57" w:rsidP="002F0D57"/>
        </w:tc>
        <w:tc>
          <w:tcPr>
            <w:tcW w:w="14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/>
          <w:p w:rsidR="002F0D57" w:rsidRDefault="002F0D57" w:rsidP="002F0D57"/>
        </w:tc>
        <w:tc>
          <w:tcPr>
            <w:tcW w:w="3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 плану  </w:t>
            </w:r>
            <w:r w:rsidR="00317FA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факт</w:t>
            </w:r>
          </w:p>
        </w:tc>
      </w:tr>
      <w:tr w:rsidR="002F0D57" w:rsidTr="002708D1">
        <w:trPr>
          <w:trHeight w:hRule="exact" w:val="3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left="360" w:right="72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720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Модуль 1. Банки: чем они могут быть 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 в жизни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Банковская система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Как сберечь деньги с помощью депозитов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4" w:lineRule="exact"/>
              <w:ind w:right="47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475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Банки и золото: как сохранить сбережения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драгоценных металлах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Кредит: зачем он нужен и где его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получить</w:t>
            </w:r>
            <w:proofErr w:type="gramEnd"/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9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4" w:lineRule="exact"/>
              <w:ind w:right="104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1042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Какой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кредит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выбрать 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какие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условия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кредитования предпочесть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5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left="360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</w:pP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Модуль         2.         Фондовый         рынок:         как        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для роста доходов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Что такое ценные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бумаги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какие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они бывают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38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384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Профессиональные участники рынка ценных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 на рынке ценных бумаг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4" w:lineRule="exact"/>
              <w:ind w:right="16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163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Зачем нужны паевые инвестиционные фонды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фонды банковского управления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4" w:lineRule="exact"/>
              <w:ind w:right="1018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1018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Операции на валютном рынке: риски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28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left="360" w:right="408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408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Модуль 3. Налоги: почему их надо платить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грозит неуплата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Что такое налоги и почему их нужно платить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налогообложения граждан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Налоговые   вычеты,   или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К</w:t>
            </w:r>
            <w:proofErr w:type="gramEnd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ак   вернуть   налоги 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Налоговые   вычеты,   или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 К</w:t>
            </w:r>
            <w:proofErr w:type="gramEnd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ак   вернуть   налоги 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70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left="360"/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</w:pP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Модуль      4.      Страхование:      что      и      как      надо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страховать, чтобы не попасть в беду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Страховой рынок России: коротко о главном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29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4" w:lineRule="exact"/>
              <w:ind w:right="56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566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Имущественное страхование: как защитить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нажитое состояние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4" w:lineRule="exact"/>
              <w:ind w:right="38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38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Здоровье и жизнь — высшие блага: поговорим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личном страховании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3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нанесѐн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ущерб третьим лицам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4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298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298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Доверяй, но проверяй, или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есколько советов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выбору страховщика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24,01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41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left="360"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19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Модуль 5. Собственный бизнес: как создать и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потерять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168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Создание собственного бизнеса: что и как надо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Пишем бизнес-план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Расходы и доходы в собственном бизнесе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C7665A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28,02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Налогообложение малого и среднего бизнеса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946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 какими финансовыми рисками может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встретиться бизнесмен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left="360"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240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Модуль 6. Риски в мире денег: как защититься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разорения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Финансовые риски и стратегии инвестирования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466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Финансовая пирамида, или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ак не попасть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сети мошенников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финансовых пирамид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499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Виртуальные ловушки, или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ак не потерять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 при работе в сети Интернет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Сюжетно-ролевая     обучающая     игра.      Ток-шоу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«Все слышат»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24,04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left="360"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7. Обеспеченная старость: возможности пенсионного накопления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125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Думай о пенсии смолоду, или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ак формируется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пенсия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802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Как распорядиться своими пенсионными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накоплениями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8" w:lineRule="exact"/>
              <w:ind w:right="355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Как выбрать негосударственный пенсионный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  <w:tr w:rsidR="002F0D57" w:rsidTr="002708D1">
        <w:trPr>
          <w:trHeight w:hRule="exact" w:val="6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numPr>
                <w:ilvl w:val="0"/>
                <w:numId w:val="6"/>
              </w:numPr>
              <w:shd w:val="clear" w:color="auto" w:fill="FFFFFF"/>
              <w:spacing w:line="278" w:lineRule="exact"/>
              <w:ind w:righ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spacing w:line="274" w:lineRule="exact"/>
              <w:ind w:right="989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Обучающая игра «Выбери свой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негосударственный пенсионный фонд»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  <w:ind w:left="17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C7665A" w:rsidP="002F0D57">
            <w:pPr>
              <w:shd w:val="clear" w:color="auto" w:fill="FFFFFF"/>
              <w:ind w:left="1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F0D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D57" w:rsidRDefault="002F0D57" w:rsidP="002F0D57">
            <w:pPr>
              <w:shd w:val="clear" w:color="auto" w:fill="FFFFFF"/>
            </w:pPr>
          </w:p>
        </w:tc>
      </w:tr>
    </w:tbl>
    <w:p w:rsidR="00491ED4" w:rsidRDefault="00491ED4">
      <w:pPr>
        <w:shd w:val="clear" w:color="auto" w:fill="FFFFFF"/>
        <w:spacing w:before="125"/>
        <w:ind w:left="10042"/>
        <w:sectPr w:rsidR="00491ED4" w:rsidSect="002F0D57">
          <w:pgSz w:w="16834" w:h="11909" w:orient="landscape"/>
          <w:pgMar w:top="1134" w:right="851" w:bottom="1134" w:left="851" w:header="720" w:footer="720" w:gutter="0"/>
          <w:cols w:space="60"/>
          <w:noEndnote/>
          <w:docGrid w:linePitch="272"/>
        </w:sectPr>
      </w:pPr>
    </w:p>
    <w:p w:rsidR="00491ED4" w:rsidRDefault="002F0D57" w:rsidP="002708D1">
      <w:pPr>
        <w:shd w:val="clear" w:color="auto" w:fill="FFFFFF"/>
        <w:ind w:left="2443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Информационно-методическое обеспечение.</w:t>
      </w:r>
    </w:p>
    <w:p w:rsidR="00491ED4" w:rsidRDefault="002F0D57" w:rsidP="002708D1">
      <w:pPr>
        <w:shd w:val="clear" w:color="auto" w:fill="FFFFFF"/>
        <w:spacing w:before="187" w:line="413" w:lineRule="exact"/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Путеводитель    по    финансовой    грамотности    для    воспитанников    детских    домов:    учеб</w:t>
      </w:r>
      <w:proofErr w:type="gram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  <w:proofErr w:type="gramEnd"/>
      <w:r w:rsidR="002708D1"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особие / под ред. А.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Алмосова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Ю.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Бреховой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Волгоград: Изд-во Волгоградского</w:t>
      </w:r>
      <w:r w:rsidR="002708D1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филиала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2013. – 100 с.</w:t>
      </w:r>
    </w:p>
    <w:p w:rsidR="00491ED4" w:rsidRDefault="002F0D57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Рабочая    тетрадь    к    учебному    курсу    «Путеводитель    по    финансовой    грамотности    для</w:t>
      </w:r>
      <w:r w:rsidR="002708D1"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воспитанников  детских  домов»:   учеб</w:t>
      </w:r>
      <w:proofErr w:type="gram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метод.  пособие  /  под  ред.  А.  П. 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Алмосова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,  Ю.   В.</w:t>
      </w:r>
    </w:p>
    <w:p w:rsidR="00491ED4" w:rsidRDefault="002F0D57">
      <w:pPr>
        <w:shd w:val="clear" w:color="auto" w:fill="FFFFFF"/>
        <w:spacing w:line="413" w:lineRule="exact"/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Бреховой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Волгоград: Изд-во Волгоградского филиала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2013. – 60 с.</w:t>
      </w:r>
    </w:p>
    <w:p w:rsidR="00491ED4" w:rsidRDefault="002F0D57">
      <w:pPr>
        <w:shd w:val="clear" w:color="auto" w:fill="FFFFFF"/>
        <w:spacing w:line="413" w:lineRule="exac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Брехова Ю. В. Как распознать финансовую пирамиду / Ю. В. Брехова. – Волгоград: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708D1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во ФГОУ ВПО ВАГС, 2011. – 24 с. – (Простые финансы).</w:t>
      </w:r>
    </w:p>
    <w:p w:rsidR="00491ED4" w:rsidRDefault="002F0D57">
      <w:pPr>
        <w:shd w:val="clear" w:color="auto" w:fill="FFFFFF"/>
        <w:spacing w:line="413" w:lineRule="exact"/>
      </w:pP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А.   П.   Кредиты,   которые   нас   разоряют   /   А.   П.  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,   Ю.   В.   Брехова.    –</w:t>
      </w:r>
      <w:r w:rsidR="002708D1"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Волгоград: Изд-во Волгоградского филиала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 2012. – 28 с. – (Простые финансы).</w:t>
      </w:r>
    </w:p>
    <w:p w:rsidR="00491ED4" w:rsidRDefault="002F0D57">
      <w:pPr>
        <w:shd w:val="clear" w:color="auto" w:fill="FFFFFF"/>
        <w:spacing w:line="413" w:lineRule="exact"/>
      </w:pP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А.   П.   Как   сохранить,   чтобы   не   потерять   /   А.   П.  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Алмосов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,   Ю.   В.   Брехова.   –</w:t>
      </w:r>
      <w:r w:rsidR="002708D1"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Волгоград: Изд-во Волгоградского филиала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 2012. – 28 с. – (Простые финансы).</w:t>
      </w:r>
    </w:p>
    <w:p w:rsidR="00491ED4" w:rsidRDefault="002F0D57">
      <w:pPr>
        <w:shd w:val="clear" w:color="auto" w:fill="FFFFFF"/>
        <w:spacing w:before="413" w:line="413" w:lineRule="exact"/>
      </w:pPr>
      <w:r>
        <w:rPr>
          <w:rFonts w:ascii="Times New Roman" w:eastAsia="Times New Roman" w:hAnsi="Times New Roman" w:cs="Times New Roman"/>
          <w:sz w:val="24"/>
          <w:szCs w:val="24"/>
        </w:rPr>
        <w:t>Интернет-ресурсы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9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www.ereport.ru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обзорная информация по мировой экономике.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0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www.cmmarket.ru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обзоры мировых товарных рынков.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1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www.rbc.ru/</w:t>
        </w:r>
        <w:r w:rsidR="002F0D5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РосБизнесКонсалтинг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информационное аналитическое агентство.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2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www.stat.hse.ru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статистический портал Высшей школы экономики.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3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www.cefir.ru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ЦЭФИР – Центр экономических и финансовых исследований.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4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www.beafnd.org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Фонд Бюро экономического анализа.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5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www.vopreco.ru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журнал «Вопросы экономики».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6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www.tpprf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F0D5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2F0D57" w:rsidRPr="000F3E7D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Торгово-промышленная палата РФ.</w:t>
      </w:r>
    </w:p>
    <w:p w:rsidR="00491ED4" w:rsidRDefault="00317FA8" w:rsidP="000F3E7D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7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www.rts.micex.ru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 xml:space="preserve">– РТС и ММВБ – </w:t>
      </w:r>
      <w:proofErr w:type="spellStart"/>
      <w:r w:rsidR="002F0D57">
        <w:rPr>
          <w:rFonts w:ascii="Times New Roman" w:eastAsia="Times New Roman" w:hAnsi="Times New Roman" w:cs="Times New Roman"/>
          <w:sz w:val="24"/>
          <w:szCs w:val="24"/>
        </w:rPr>
        <w:t>Объединѐнная</w:t>
      </w:r>
      <w:proofErr w:type="spellEnd"/>
      <w:r w:rsidR="002F0D57">
        <w:rPr>
          <w:rFonts w:ascii="Times New Roman" w:eastAsia="Times New Roman" w:hAnsi="Times New Roman" w:cs="Times New Roman"/>
          <w:sz w:val="24"/>
          <w:szCs w:val="24"/>
        </w:rPr>
        <w:t xml:space="preserve"> биржа.</w:t>
      </w:r>
    </w:p>
    <w:p w:rsidR="00491ED4" w:rsidRDefault="00491ED4">
      <w:pPr>
        <w:rPr>
          <w:sz w:val="2"/>
          <w:szCs w:val="2"/>
        </w:rPr>
      </w:pPr>
    </w:p>
    <w:p w:rsidR="000F3E7D" w:rsidRPr="002708D1" w:rsidRDefault="00317FA8" w:rsidP="002708D1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413" w:lineRule="exact"/>
        <w:rPr>
          <w:rFonts w:ascii="Times New Roman" w:hAnsi="Times New Roman" w:cs="Times New Roman"/>
          <w:spacing w:val="-2"/>
          <w:sz w:val="24"/>
          <w:szCs w:val="24"/>
        </w:rPr>
      </w:pPr>
      <w:hyperlink r:id="rId18" w:history="1">
        <w:r w:rsidR="002F0D57">
          <w:rPr>
            <w:rFonts w:ascii="Times New Roman" w:hAnsi="Times New Roman" w:cs="Times New Roman"/>
            <w:sz w:val="24"/>
            <w:szCs w:val="24"/>
            <w:u w:val="single"/>
          </w:rPr>
          <w:t>www.economy.gov.ru/minec/ma</w:t>
        </w:r>
      </w:hyperlink>
      <w:r w:rsidR="002F0D57">
        <w:rPr>
          <w:rFonts w:ascii="Times New Roman" w:hAnsi="Times New Roman" w:cs="Times New Roman"/>
          <w:sz w:val="24"/>
          <w:szCs w:val="24"/>
        </w:rPr>
        <w:t xml:space="preserve"> </w:t>
      </w:r>
      <w:r w:rsidR="002F0D57">
        <w:rPr>
          <w:rFonts w:ascii="Times New Roman" w:eastAsia="Times New Roman" w:hAnsi="Times New Roman" w:cs="Times New Roman"/>
          <w:sz w:val="24"/>
          <w:szCs w:val="24"/>
        </w:rPr>
        <w:t>– Министерство экономического развития РФ.</w:t>
      </w:r>
    </w:p>
    <w:sectPr w:rsidR="000F3E7D" w:rsidRPr="002708D1" w:rsidSect="002708D1">
      <w:pgSz w:w="16834" w:h="11909" w:orient="landscape"/>
      <w:pgMar w:top="851" w:right="1134" w:bottom="851" w:left="1134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30FAA6"/>
    <w:lvl w:ilvl="0">
      <w:numFmt w:val="bullet"/>
      <w:lvlText w:val="*"/>
      <w:lvlJc w:val="left"/>
    </w:lvl>
  </w:abstractNum>
  <w:abstractNum w:abstractNumId="1">
    <w:nsid w:val="32581902"/>
    <w:multiLevelType w:val="hybridMultilevel"/>
    <w:tmpl w:val="34062E28"/>
    <w:lvl w:ilvl="0" w:tplc="67882B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554EA"/>
    <w:multiLevelType w:val="singleLevel"/>
    <w:tmpl w:val="D01E98A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6A8120AE"/>
    <w:multiLevelType w:val="singleLevel"/>
    <w:tmpl w:val="CFFED682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E7D"/>
    <w:rsid w:val="000F3E7D"/>
    <w:rsid w:val="002708D1"/>
    <w:rsid w:val="002F0D57"/>
    <w:rsid w:val="00317FA8"/>
    <w:rsid w:val="00491ED4"/>
    <w:rsid w:val="009C7E19"/>
    <w:rsid w:val="00C7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E19"/>
    <w:pPr>
      <w:keepNext/>
      <w:widowControl/>
      <w:autoSpaceDE/>
      <w:autoSpaceDN/>
      <w:adjustRightInd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C7E19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9C7E1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semiHidden/>
    <w:rsid w:val="009C7E1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E19"/>
    <w:pPr>
      <w:keepNext/>
      <w:widowControl/>
      <w:autoSpaceDE/>
      <w:autoSpaceDN/>
      <w:adjustRightInd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C7E19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9C7E1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semiHidden/>
    <w:rsid w:val="009C7E1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pnou.ru/lenta.php?idarticle=005586" TargetMode="External"/><Relationship Id="rId13" Type="http://schemas.openxmlformats.org/officeDocument/2006/relationships/hyperlink" Target="http://www.cefir.ru" TargetMode="External"/><Relationship Id="rId18" Type="http://schemas.openxmlformats.org/officeDocument/2006/relationships/hyperlink" Target="http://www.economy.gov.ru/minec/m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isbfm.ru/node/11143" TargetMode="External"/><Relationship Id="rId12" Type="http://schemas.openxmlformats.org/officeDocument/2006/relationships/hyperlink" Target="http://www.stat.hse.ru" TargetMode="External"/><Relationship Id="rId17" Type="http://schemas.openxmlformats.org/officeDocument/2006/relationships/hyperlink" Target="http://www.rts.mic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ppr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minfin.ru/ru/om/fingram/" TargetMode="External"/><Relationship Id="rId11" Type="http://schemas.openxmlformats.org/officeDocument/2006/relationships/hyperlink" Target="http://www.rbc.ru/&#1056;&#1086;&#1089;&#1041;&#1080;&#1079;&#1085;&#1077;&#1089;&#1050;&#1086;&#1085;&#1089;&#1072;&#1083;&#1090;&#1080;&#1085;&#1075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opreco.ru" TargetMode="External"/><Relationship Id="rId10" Type="http://schemas.openxmlformats.org/officeDocument/2006/relationships/hyperlink" Target="http://www.cmmarke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report.ru" TargetMode="External"/><Relationship Id="rId14" Type="http://schemas.openxmlformats.org/officeDocument/2006/relationships/hyperlink" Target="http://www.beafnd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2872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</dc:creator>
  <cp:lastModifiedBy>Василь</cp:lastModifiedBy>
  <cp:revision>8</cp:revision>
  <dcterms:created xsi:type="dcterms:W3CDTF">2019-09-03T16:18:00Z</dcterms:created>
  <dcterms:modified xsi:type="dcterms:W3CDTF">2019-09-10T16:08:00Z</dcterms:modified>
</cp:coreProperties>
</file>